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C5" w:rsidRPr="002F25C5" w:rsidRDefault="002F25C5" w:rsidP="002F2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</w:rPr>
      </w:pPr>
      <w:r w:rsidRPr="002F25C5">
        <w:rPr>
          <w:rFonts w:ascii="Calibri" w:hAnsi="Calibri" w:cs="Calibri"/>
          <w:b/>
          <w:sz w:val="28"/>
        </w:rPr>
        <w:t>Mietbürgschaft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Zwischen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und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Besteht aufgrund des Mietvertrages vom ___________________ein Mietverhältnis über die folgende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Wohnung ____im _______EG/OG des Hauses in der _______________________________________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Ich, ____________________________________________________________________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übernehme hiermit für alle aus diesem Mietverhältnis und seiner Beendigung resultierenden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Ansprüche und Forderungen (Miete, Betriebskosten, unterlassene Schönheitsreparaturen,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Schadenersatzansprüche, Ansprüche auf Nutzungsentschädigung, Verzugszinsen, Kosten der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Rechtsverfolgung etc.</w:t>
      </w:r>
      <w:r>
        <w:rPr>
          <w:rFonts w:ascii="Calibri" w:hAnsi="Calibri" w:cs="Calibri"/>
        </w:rPr>
        <w:t>) eine selbstschuldnerische Höchstbetragsbürgschaft in Höhe von maximal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____________________Euro – in </w:t>
      </w:r>
      <w:proofErr w:type="gramStart"/>
      <w:r>
        <w:rPr>
          <w:rFonts w:ascii="Calibri" w:hAnsi="Calibri" w:cs="Calibri"/>
        </w:rPr>
        <w:t>Worten:_</w:t>
      </w:r>
      <w:proofErr w:type="gramEnd"/>
      <w:r>
        <w:rPr>
          <w:rFonts w:ascii="Calibri" w:hAnsi="Calibri" w:cs="Calibri"/>
        </w:rPr>
        <w:t>_______________________________________________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Erklärung zur Stellung der Bürgschaft: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Ich, der Bürge, versichere hiermit, dass ich von mir aus und unaufgefordert dem Vermieter eine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Bürgschaft für den Fall des Vertragsabschlusses anbiete und zusage, um Bedenken des Vermieters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gegen die Bonität des Mieters auszuräumen. Mit dieser Bürgschaft werden keine besonderen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Belastungen für den Mieter verbunden sein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Herr/Frau _______________________übernimmt die Bürgschaft unter Verzicht auf die Einrede der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Vorausklage, der Anfech</w:t>
      </w:r>
      <w:r>
        <w:rPr>
          <w:rFonts w:ascii="Calibri" w:hAnsi="Calibri" w:cs="Calibri"/>
        </w:rPr>
        <w:t>tbarkeit und Aufrechenbarkeit (</w:t>
      </w:r>
      <w:r>
        <w:rPr>
          <w:rFonts w:ascii="Calibri" w:hAnsi="Calibri" w:cs="Calibri"/>
        </w:rPr>
        <w:t>§§770 und 771 BGB). Die Bürgschaft wird als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unkündbar vereinbart und ist nicht auf eine bestimmte Zeit beschränkt. Sie erlischt mit Rückgabe der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Urkunde.</w:t>
      </w: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F25C5" w:rsidRDefault="002F25C5" w:rsidP="002F25C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Musterstadt, den ______________________</w:t>
      </w:r>
    </w:p>
    <w:p w:rsidR="005435E9" w:rsidRDefault="002F25C5" w:rsidP="002F25C5">
      <w:pPr>
        <w:spacing w:after="0" w:line="276" w:lineRule="auto"/>
      </w:pPr>
      <w:r>
        <w:rPr>
          <w:rFonts w:ascii="Calibri" w:hAnsi="Calibri" w:cs="Calibri"/>
        </w:rPr>
        <w:t xml:space="preserve">Unterschrift </w:t>
      </w:r>
      <w:proofErr w:type="gramStart"/>
      <w:r>
        <w:rPr>
          <w:rFonts w:ascii="Calibri" w:hAnsi="Calibri" w:cs="Calibri"/>
        </w:rPr>
        <w:t>Bürge:</w:t>
      </w:r>
      <w:bookmarkStart w:id="0" w:name="_GoBack"/>
      <w:bookmarkEnd w:id="0"/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</w:t>
      </w:r>
    </w:p>
    <w:sectPr w:rsidR="00543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C5"/>
    <w:rsid w:val="001F38D1"/>
    <w:rsid w:val="002F25C5"/>
    <w:rsid w:val="00A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1D7E"/>
  <w15:chartTrackingRefBased/>
  <w15:docId w15:val="{596758E7-3BEA-482D-B1A3-00C5B71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Magdalena</dc:creator>
  <cp:keywords/>
  <dc:description/>
  <cp:lastModifiedBy>Richter, Magdalena</cp:lastModifiedBy>
  <cp:revision>1</cp:revision>
  <dcterms:created xsi:type="dcterms:W3CDTF">2020-05-19T14:19:00Z</dcterms:created>
  <dcterms:modified xsi:type="dcterms:W3CDTF">2020-05-19T14:24:00Z</dcterms:modified>
</cp:coreProperties>
</file>